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77777777" w:rsidR="00812A86" w:rsidRPr="00480E3D" w:rsidRDefault="00812A86" w:rsidP="00DE19A1">
            <w:pPr>
              <w:ind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77777777" w:rsidR="00812A86" w:rsidRPr="00480E3D" w:rsidRDefault="00812A86" w:rsidP="00DE19A1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77777777" w:rsidR="00812A86" w:rsidRPr="00480E3D" w:rsidRDefault="00812A86" w:rsidP="00DE19A1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77777777" w:rsidR="00812A86" w:rsidRPr="00480E3D" w:rsidRDefault="00812A86" w:rsidP="00DE19A1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Version: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1D552AA1" w:rsidR="00812A86" w:rsidRPr="00F076D7" w:rsidRDefault="0070502E" w:rsidP="00DE19A1">
            <w:pPr>
              <w:ind w:right="-944"/>
              <w:rPr>
                <w:rFonts w:ascii="Arial" w:hAnsi="Arial" w:hint="cs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แยมมะม่วงเบา</w:t>
            </w: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10019668" w:rsidR="00812A86" w:rsidRPr="00F076D7" w:rsidRDefault="0070502E" w:rsidP="00DE19A1">
            <w:pPr>
              <w:ind w:right="-944"/>
              <w:rPr>
                <w:rFonts w:ascii="Arial" w:hAnsi="Arial" w:hint="cs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ทีมงานผู้ประกอบการ</w:t>
            </w: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1AD7C606" w:rsidR="00812A86" w:rsidRPr="00F076D7" w:rsidRDefault="0070502E" w:rsidP="00DE19A1">
            <w:pPr>
              <w:ind w:right="-944"/>
              <w:rPr>
                <w:rFonts w:ascii="Arial" w:hAnsi="Arial" w:hint="cs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19/06/69</w:t>
            </w: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4B71693F" w:rsidR="00812A86" w:rsidRPr="00F076D7" w:rsidRDefault="0070502E" w:rsidP="00DE19A1">
            <w:pPr>
              <w:ind w:right="-944"/>
              <w:rPr>
                <w:rFonts w:ascii="Arial" w:hAnsi="Arial" w:hint="cs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1.0</w:t>
            </w: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7517AC64" w:rsidR="00812A86" w:rsidRPr="00000413" w:rsidRDefault="0070160E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70160E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8.</w:t>
            </w:r>
            <w:r w:rsidRPr="0070160E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4691B680" w:rsidR="00812A86" w:rsidRPr="00000413" w:rsidRDefault="00237382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237382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7.</w:t>
            </w:r>
            <w:r w:rsidRPr="00237382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0F5F8B9C" w:rsidR="00812A86" w:rsidRPr="00000413" w:rsidRDefault="0070502E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70502E">
              <w:rPr>
                <w:rFonts w:ascii="Arial" w:hAnsi="Arial" w:cs="Arial"/>
                <w:bCs/>
                <w:sz w:val="22"/>
                <w:szCs w:val="22"/>
                <w:cs/>
                <w:lang w:bidi="th-TH"/>
              </w:rPr>
              <w:t>2.</w:t>
            </w:r>
            <w:r>
              <w:rPr>
                <w:rFonts w:ascii="Arial" w:hAnsi="Arial" w:hint="cs"/>
                <w:b/>
                <w:sz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785C2313" w:rsidR="00812A86" w:rsidRPr="00000413" w:rsidRDefault="00F41443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F41443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4.</w:t>
            </w:r>
            <w:r w:rsidRPr="00F41443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276CF331" w:rsidR="00812A86" w:rsidRPr="0070502E" w:rsidRDefault="00812A86" w:rsidP="0070502E">
            <w:pPr>
              <w:pStyle w:val="ListParagraph"/>
              <w:numPr>
                <w:ilvl w:val="0"/>
                <w:numId w:val="2"/>
              </w:numPr>
              <w:ind w:right="-944"/>
              <w:rPr>
                <w:rFonts w:ascii="Arial" w:hAnsi="Arial"/>
                <w:b/>
                <w:sz w:val="22"/>
              </w:rPr>
            </w:pPr>
            <w:r w:rsidRPr="0070502E"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0F6C6575" w:rsidR="00812A86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 w:rsidRPr="0070160E">
              <w:rPr>
                <w:rFonts w:ascii="Arial" w:hAnsi="Arial" w:hint="cs"/>
                <w:sz w:val="20"/>
                <w:cs/>
                <w:lang w:bidi="th-TH"/>
              </w:rPr>
              <w:t>พันธมิตรหลัก</w:t>
            </w:r>
          </w:p>
          <w:p w14:paraId="6FF826B7" w14:textId="3A9E09BD" w:rsidR="0070160E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เกษตรกรผู้ปลูกมะม่วง</w:t>
            </w:r>
          </w:p>
          <w:p w14:paraId="7C5D4F71" w14:textId="6621A358" w:rsidR="0070160E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ผู้จำหน่ายบรรจุภัณฑ์</w:t>
            </w:r>
          </w:p>
          <w:p w14:paraId="78E71B1F" w14:textId="46A3DDC7" w:rsidR="0070160E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บริษัทขนส่ง</w:t>
            </w:r>
          </w:p>
          <w:p w14:paraId="224820C9" w14:textId="19F7EC42" w:rsidR="0070160E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ร้านของฝาก โรงแรม คาเฟ่</w:t>
            </w:r>
          </w:p>
          <w:p w14:paraId="4F564728" w14:textId="1F59F08F" w:rsidR="0070160E" w:rsidRDefault="0070160E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หน่วยงานรัฐ</w:t>
            </w:r>
          </w:p>
          <w:p w14:paraId="1EF6A914" w14:textId="00EB505B" w:rsidR="0070160E" w:rsidRPr="0070160E" w:rsidRDefault="0070160E" w:rsidP="00DE19A1">
            <w:pPr>
              <w:rPr>
                <w:rFonts w:ascii="Arial" w:hAnsi="Arial" w:hint="cs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กลุ่มชุมชนที่สนับสนุนสินค้าแปรรูป / กลุ่มวิสาหกิจชุมชน</w:t>
            </w: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54C72007" w14:textId="77777777" w:rsidR="00812A86" w:rsidRDefault="00237382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กิจกรรมหลัก</w:t>
            </w:r>
          </w:p>
          <w:p w14:paraId="5E0F74FC" w14:textId="77777777" w:rsidR="00237382" w:rsidRPr="00237382" w:rsidRDefault="00237382" w:rsidP="00DE19A1">
            <w:pPr>
              <w:rPr>
                <w:rFonts w:ascii="Arial" w:hAnsi="Arial"/>
                <w:sz w:val="20"/>
                <w:szCs w:val="20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จัดหา คัดเลือกวัตถุดิบมะม่วงเบา</w:t>
            </w:r>
          </w:p>
          <w:p w14:paraId="17B20E3B" w14:textId="77777777" w:rsidR="00237382" w:rsidRPr="00237382" w:rsidRDefault="00237382" w:rsidP="00DE19A1">
            <w:pPr>
              <w:rPr>
                <w:rFonts w:ascii="Arial" w:hAnsi="Arial"/>
                <w:sz w:val="20"/>
                <w:szCs w:val="20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ผลิตและควบคุมคุณภาพ</w:t>
            </w:r>
          </w:p>
          <w:p w14:paraId="0CF0191F" w14:textId="77777777" w:rsidR="00237382" w:rsidRPr="00237382" w:rsidRDefault="00237382" w:rsidP="00DE19A1">
            <w:pPr>
              <w:rPr>
                <w:rFonts w:ascii="Arial" w:hAnsi="Arial"/>
                <w:sz w:val="20"/>
                <w:szCs w:val="20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พัฒนาสูตรใหม่ๆ</w:t>
            </w:r>
          </w:p>
          <w:p w14:paraId="02A6E160" w14:textId="77777777" w:rsidR="00237382" w:rsidRPr="00237382" w:rsidRDefault="00237382" w:rsidP="00DE19A1">
            <w:pPr>
              <w:rPr>
                <w:rFonts w:ascii="Arial" w:hAnsi="Arial"/>
                <w:sz w:val="20"/>
                <w:szCs w:val="20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การบริหารจัดการที่ดี</w:t>
            </w:r>
          </w:p>
          <w:p w14:paraId="2A03A0CA" w14:textId="77777777" w:rsidR="00237382" w:rsidRPr="00237382" w:rsidRDefault="00237382" w:rsidP="00DE19A1">
            <w:pPr>
              <w:rPr>
                <w:rFonts w:ascii="Arial" w:hAnsi="Arial"/>
                <w:sz w:val="20"/>
                <w:szCs w:val="20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การตลาดและสร้างแบรนด์</w:t>
            </w:r>
          </w:p>
          <w:p w14:paraId="1E6FF1F0" w14:textId="1811C55B" w:rsidR="00237382" w:rsidRPr="00237382" w:rsidRDefault="00237382" w:rsidP="00DE19A1">
            <w:pPr>
              <w:rPr>
                <w:rFonts w:ascii="Arial" w:hAnsi="Arial" w:hint="cs"/>
                <w:lang w:bidi="th-TH"/>
              </w:rPr>
            </w:pPr>
            <w:r w:rsidRPr="00237382">
              <w:rPr>
                <w:rFonts w:ascii="Arial" w:hAnsi="Arial" w:hint="cs"/>
                <w:sz w:val="20"/>
                <w:szCs w:val="20"/>
                <w:cs/>
                <w:lang w:bidi="th-TH"/>
              </w:rPr>
              <w:t>- ขายแยมมะม่วงเบาทั้งออนไลน์ ออฟไลน์ และช่องทางอื่นๆ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460ADDD1" w14:textId="77777777" w:rsidR="00812A86" w:rsidRPr="00F41443" w:rsidRDefault="0070502E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คุณค่าที่ส่งมอบลูกค้า</w:t>
            </w:r>
          </w:p>
          <w:p w14:paraId="6FB7796A" w14:textId="77777777" w:rsidR="0070502E" w:rsidRPr="00F41443" w:rsidRDefault="0070502E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- ใช้มะม่วงเบาจากชุมชน</w:t>
            </w:r>
          </w:p>
          <w:p w14:paraId="691F43B6" w14:textId="77777777" w:rsidR="0070502E" w:rsidRPr="00F41443" w:rsidRDefault="0070502E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 xml:space="preserve">- </w:t>
            </w:r>
            <w:r w:rsidR="00F41443" w:rsidRPr="00F41443">
              <w:rPr>
                <w:rFonts w:ascii="Arial" w:hAnsi="Arial" w:hint="cs"/>
                <w:sz w:val="20"/>
                <w:cs/>
                <w:lang w:bidi="th-TH"/>
              </w:rPr>
              <w:t>บรรจุภัณฑ์สวย เหมาะเป็นของฝาก</w:t>
            </w:r>
          </w:p>
          <w:p w14:paraId="2D732D1A" w14:textId="77777777" w:rsidR="00F41443" w:rsidRPr="00F41443" w:rsidRDefault="00F41443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- มีรสชาติเป็นเอกลักษณ์ของมะม่วงเบา</w:t>
            </w:r>
          </w:p>
          <w:p w14:paraId="0F303CB7" w14:textId="77777777" w:rsidR="00F41443" w:rsidRPr="00F41443" w:rsidRDefault="00F41443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- น้ำตาลน้อย ใช้ทำได้หลายเมนู</w:t>
            </w:r>
          </w:p>
          <w:p w14:paraId="608F3B31" w14:textId="77777777" w:rsidR="00F41443" w:rsidRDefault="00F41443" w:rsidP="00DE19A1">
            <w:pPr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- ใช้วัตถุดิบสด สะอาด ปลอดภัย</w:t>
            </w:r>
          </w:p>
          <w:p w14:paraId="623C8B72" w14:textId="77777777" w:rsidR="00F41443" w:rsidRDefault="00F41443" w:rsidP="00DE19A1">
            <w:pPr>
              <w:rPr>
                <w:rFonts w:ascii="Arial" w:hAnsi="Arial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มีมาตรฐาน อย.</w:t>
            </w:r>
          </w:p>
          <w:p w14:paraId="11676A0E" w14:textId="72EAFE38" w:rsidR="00F41443" w:rsidRPr="00F41443" w:rsidRDefault="00F41443" w:rsidP="00DE19A1">
            <w:pPr>
              <w:rPr>
                <w:rFonts w:ascii="Arial" w:hAnsi="Arial" w:hint="cs"/>
                <w:sz w:val="20"/>
                <w:lang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>- ไม่ใส่วัตถุกันเสีย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F96C61D" w14:textId="77777777" w:rsidR="00812A86" w:rsidRDefault="00F41443" w:rsidP="00DE19A1">
            <w:pPr>
              <w:ind w:right="-10"/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ความสัมพันธ์กับลูกค้า</w:t>
            </w:r>
          </w:p>
          <w:p w14:paraId="400FA385" w14:textId="0E78436F" w:rsidR="00F41443" w:rsidRPr="000407BA" w:rsidRDefault="00F41443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 xml:space="preserve">- </w:t>
            </w:r>
            <w:r w:rsid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สมัคร</w:t>
            </w: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สมาชิกมีส่วนลด</w:t>
            </w:r>
          </w:p>
          <w:p w14:paraId="10BFC8E5" w14:textId="77777777" w:rsidR="000407BA" w:rsidRPr="000407BA" w:rsidRDefault="000407BA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- มีโปรโมชั่นสำหรับลูกค้าประจำ</w:t>
            </w:r>
          </w:p>
          <w:p w14:paraId="3200B143" w14:textId="77777777" w:rsidR="000407BA" w:rsidRPr="000407BA" w:rsidRDefault="000407BA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- สร้างชุมชนออนไลน์</w:t>
            </w:r>
          </w:p>
          <w:p w14:paraId="76DE58F1" w14:textId="77777777" w:rsidR="000407BA" w:rsidRPr="000407BA" w:rsidRDefault="000407BA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- รับฟังความคิดเห็นเพื่อพัฒนาต่อยอด</w:t>
            </w:r>
          </w:p>
          <w:p w14:paraId="4D7D3F16" w14:textId="77777777" w:rsidR="000407BA" w:rsidRDefault="000407BA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- แจกสูตรการใช้งาน เช่น น้ำโซดามะม่วงเบา</w:t>
            </w:r>
          </w:p>
          <w:p w14:paraId="240B9471" w14:textId="3C6852F8" w:rsidR="000407BA" w:rsidRDefault="000407BA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รีวิวสินค้า</w:t>
            </w:r>
          </w:p>
          <w:p w14:paraId="74CA9830" w14:textId="2DF0EDD6" w:rsidR="000407BA" w:rsidRPr="000407BA" w:rsidRDefault="000407BA" w:rsidP="00DE19A1">
            <w:pPr>
              <w:ind w:right="-10"/>
              <w:rPr>
                <w:rFonts w:ascii="Arial" w:hAnsi="Arial" w:hint="cs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บริการตอบแชทเร็วและแนะนำสินค้า</w:t>
            </w:r>
          </w:p>
          <w:p w14:paraId="39926F41" w14:textId="7157F737" w:rsidR="000407BA" w:rsidRPr="00F83D4F" w:rsidRDefault="000407BA" w:rsidP="00DE19A1">
            <w:pPr>
              <w:ind w:right="-10"/>
              <w:rPr>
                <w:rFonts w:ascii="Arial" w:hAnsi="Arial" w:hint="cs"/>
                <w:color w:val="808080" w:themeColor="background1" w:themeShade="80"/>
                <w:sz w:val="20"/>
                <w:lang w:bidi="th-TH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3DF4630D" w14:textId="77777777" w:rsidR="00812A86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กลุ่มลูกค้าเป้าหมาย</w:t>
            </w:r>
          </w:p>
          <w:p w14:paraId="4A191EA8" w14:textId="7777777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ลูกค้าออนไลน์</w:t>
            </w:r>
          </w:p>
          <w:p w14:paraId="2BFE1668" w14:textId="7777777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นักท่องเที่ยว</w:t>
            </w:r>
          </w:p>
          <w:p w14:paraId="46D5B245" w14:textId="670D50D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กลุ่มร้านอาหาร คาเฟ่ โรงแรม ร้านองฝาก</w:t>
            </w:r>
          </w:p>
          <w:p w14:paraId="2D802AD1" w14:textId="7777777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นักเรียน นักศึกษา</w:t>
            </w:r>
          </w:p>
          <w:p w14:paraId="16843A4F" w14:textId="7777777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แม่บ้าน ครอบครัว</w:t>
            </w:r>
          </w:p>
          <w:p w14:paraId="5853E905" w14:textId="77777777" w:rsidR="0070502E" w:rsidRDefault="0070502E" w:rsidP="00DE19A1">
            <w:pPr>
              <w:ind w:right="-18"/>
              <w:rPr>
                <w:rFonts w:ascii="Arial" w:hAnsi="Arial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หน่วยงานราชการ</w:t>
            </w:r>
          </w:p>
          <w:p w14:paraId="6DA09633" w14:textId="7D6FDA18" w:rsidR="0070502E" w:rsidRPr="00F076D7" w:rsidRDefault="0070502E" w:rsidP="00DE19A1">
            <w:pPr>
              <w:ind w:right="-18"/>
              <w:rPr>
                <w:rFonts w:ascii="Arial" w:hAnsi="Arial" w:hint="cs"/>
                <w:lang w:bidi="th-TH"/>
              </w:rPr>
            </w:pPr>
            <w:r>
              <w:rPr>
                <w:rFonts w:ascii="Arial" w:hAnsi="Arial" w:hint="cs"/>
                <w:cs/>
                <w:lang w:bidi="th-TH"/>
              </w:rPr>
              <w:t>- กลุ่มสายสุขภาพ</w:t>
            </w:r>
          </w:p>
        </w:tc>
      </w:tr>
      <w:tr w:rsidR="00812A86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67DE00A3" w:rsidR="00812A86" w:rsidRPr="00000413" w:rsidRDefault="000407BA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6. </w:t>
            </w:r>
            <w:r w:rsidR="00812A86" w:rsidRPr="00000413"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7F6251D6" w:rsidR="00812A86" w:rsidRPr="00000413" w:rsidRDefault="00F41443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F41443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3.</w:t>
            </w:r>
            <w:r w:rsidRPr="00F41443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1CB4454" w14:textId="77777777" w:rsidR="00812A86" w:rsidRDefault="000407BA" w:rsidP="00DE19A1">
            <w:pPr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ทรัพยากรหลัก</w:t>
            </w:r>
          </w:p>
          <w:p w14:paraId="50F897D8" w14:textId="77777777" w:rsidR="000407BA" w:rsidRDefault="000407BA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22"/>
                <w:szCs w:val="22"/>
                <w:cs/>
                <w:lang w:bidi="th-TH"/>
              </w:rPr>
              <w:t>- วัตถุดิบมะม่วงเบาคุณภาพดี</w:t>
            </w:r>
          </w:p>
          <w:p w14:paraId="4EFE78D5" w14:textId="77777777" w:rsidR="000407BA" w:rsidRDefault="000407BA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 อุปกรณ์ในการแปรรูปมะม่วงเบา</w:t>
            </w:r>
          </w:p>
          <w:p w14:paraId="19A93AF9" w14:textId="77777777" w:rsidR="000407BA" w:rsidRDefault="000407BA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 บรรจุภัณฑ์</w:t>
            </w:r>
          </w:p>
          <w:p w14:paraId="06540D73" w14:textId="69D6C894" w:rsidR="000407BA" w:rsidRDefault="000407BA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</w:t>
            </w:r>
            <w:r w:rsidR="00237382">
              <w:rPr>
                <w:rFonts w:ascii="Arial" w:hAnsi="Arial" w:hint="cs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แบรนด์</w:t>
            </w:r>
            <w:r w:rsidR="00237382">
              <w:rPr>
                <w:rFonts w:ascii="Arial" w:hAnsi="Arial" w:hint="cs"/>
                <w:sz w:val="22"/>
                <w:szCs w:val="22"/>
                <w:cs/>
                <w:lang w:bidi="th-TH"/>
              </w:rPr>
              <w:t>สินค้า</w:t>
            </w:r>
          </w:p>
          <w:p w14:paraId="1EAC00C1" w14:textId="2A140635" w:rsidR="00237382" w:rsidRDefault="00237382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 สูตรแยมมะม่วงเบา</w:t>
            </w:r>
          </w:p>
          <w:p w14:paraId="5390A345" w14:textId="1573D4AC" w:rsidR="00237382" w:rsidRDefault="00237382" w:rsidP="00DE19A1">
            <w:pPr>
              <w:rPr>
                <w:rFonts w:ascii="Arial" w:hAnsi="Arial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 สถานที่ผลิต</w:t>
            </w:r>
          </w:p>
          <w:p w14:paraId="390F5014" w14:textId="3B7B4CDD" w:rsidR="00237382" w:rsidRDefault="00237382" w:rsidP="00DE19A1">
            <w:pPr>
              <w:rPr>
                <w:rFonts w:ascii="Arial" w:hAnsi="Arial" w:hint="cs"/>
                <w:sz w:val="22"/>
                <w:szCs w:val="22"/>
                <w:lang w:bidi="th-TH"/>
              </w:rPr>
            </w:pPr>
            <w:r>
              <w:rPr>
                <w:rFonts w:ascii="Arial" w:hAnsi="Arial" w:hint="cs"/>
                <w:sz w:val="22"/>
                <w:szCs w:val="22"/>
                <w:cs/>
                <w:lang w:bidi="th-TH"/>
              </w:rPr>
              <w:t>- พนักงาน ลูกจ้าง ผู้ผลิตสินค้า</w:t>
            </w:r>
          </w:p>
          <w:p w14:paraId="631A5A65" w14:textId="4E731062" w:rsidR="000407BA" w:rsidRPr="000407BA" w:rsidRDefault="000407BA" w:rsidP="00DE19A1">
            <w:pPr>
              <w:rPr>
                <w:rFonts w:ascii="Arial" w:hAnsi="Arial" w:hint="cs"/>
                <w:color w:val="808080" w:themeColor="background1" w:themeShade="80"/>
                <w:sz w:val="22"/>
                <w:szCs w:val="22"/>
                <w:cs/>
                <w:lang w:bidi="th-TH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5D73A666" w14:textId="77777777" w:rsidR="00812A86" w:rsidRPr="00F41443" w:rsidRDefault="00F41443" w:rsidP="00DE19A1">
            <w:pPr>
              <w:ind w:right="-10"/>
              <w:rPr>
                <w:rFonts w:ascii="Arial" w:hAnsi="Arial"/>
                <w:sz w:val="20"/>
                <w:lang w:bidi="th-TH"/>
              </w:rPr>
            </w:pPr>
            <w:r w:rsidRPr="00F41443">
              <w:rPr>
                <w:rFonts w:ascii="Arial" w:hAnsi="Arial" w:hint="cs"/>
                <w:sz w:val="20"/>
                <w:cs/>
                <w:lang w:bidi="th-TH"/>
              </w:rPr>
              <w:t>ช่องทางจัดจำหน่าย</w:t>
            </w:r>
          </w:p>
          <w:p w14:paraId="05D050E2" w14:textId="77777777" w:rsidR="00F41443" w:rsidRPr="00F41443" w:rsidRDefault="00F41443" w:rsidP="00DE19A1">
            <w:pPr>
              <w:ind w:right="-10"/>
              <w:rPr>
                <w:rFonts w:ascii="Arial" w:hAnsi="Arial"/>
                <w:sz w:val="18"/>
                <w:szCs w:val="22"/>
                <w:lang w:bidi="th-TH"/>
              </w:rPr>
            </w:pPr>
            <w:r w:rsidRPr="00F41443">
              <w:rPr>
                <w:rFonts w:ascii="Arial" w:hAnsi="Arial" w:hint="cs"/>
                <w:sz w:val="18"/>
                <w:szCs w:val="22"/>
                <w:cs/>
                <w:lang w:bidi="th-TH"/>
              </w:rPr>
              <w:t>- หน้าร้าน</w:t>
            </w:r>
          </w:p>
          <w:p w14:paraId="5DC4B2F7" w14:textId="77777777" w:rsidR="00F41443" w:rsidRPr="00F41443" w:rsidRDefault="00F41443" w:rsidP="00DE19A1">
            <w:pPr>
              <w:ind w:right="-10"/>
              <w:rPr>
                <w:rFonts w:ascii="Arial" w:hAnsi="Arial"/>
                <w:sz w:val="18"/>
                <w:szCs w:val="22"/>
                <w:lang w:val="en-US" w:bidi="th-TH"/>
              </w:rPr>
            </w:pPr>
            <w:r w:rsidRPr="00F41443">
              <w:rPr>
                <w:rFonts w:ascii="Arial" w:hAnsi="Arial" w:hint="cs"/>
                <w:sz w:val="18"/>
                <w:szCs w:val="22"/>
                <w:cs/>
                <w:lang w:bidi="th-TH"/>
              </w:rPr>
              <w:t xml:space="preserve">- ขายออนไลน์ ผ่าน </w:t>
            </w:r>
            <w:r w:rsidRPr="00F41443">
              <w:rPr>
                <w:rFonts w:ascii="Arial" w:hAnsi="Arial"/>
                <w:sz w:val="18"/>
                <w:szCs w:val="22"/>
                <w:lang w:val="en-US" w:bidi="th-TH"/>
              </w:rPr>
              <w:t xml:space="preserve">Facebook Tiktok Shopee </w:t>
            </w:r>
            <w:r w:rsidRPr="00F41443">
              <w:rPr>
                <w:rFonts w:ascii="Arial" w:hAnsi="Arial" w:hint="cs"/>
                <w:sz w:val="18"/>
                <w:szCs w:val="22"/>
                <w:cs/>
                <w:lang w:val="en-US" w:bidi="th-TH"/>
              </w:rPr>
              <w:t>และเว็บไซต์</w:t>
            </w:r>
          </w:p>
          <w:p w14:paraId="657F8DC3" w14:textId="77777777" w:rsidR="00F41443" w:rsidRDefault="00F41443" w:rsidP="00DE19A1">
            <w:pPr>
              <w:ind w:right="-10"/>
              <w:rPr>
                <w:rFonts w:ascii="Arial" w:hAnsi="Arial"/>
                <w:sz w:val="18"/>
                <w:szCs w:val="22"/>
                <w:lang w:val="en-US" w:bidi="th-TH"/>
              </w:rPr>
            </w:pPr>
            <w:r w:rsidRPr="00F41443">
              <w:rPr>
                <w:rFonts w:ascii="Arial" w:hAnsi="Arial" w:hint="cs"/>
                <w:sz w:val="18"/>
                <w:szCs w:val="22"/>
                <w:cs/>
                <w:lang w:val="en-US" w:bidi="th-TH"/>
              </w:rPr>
              <w:t>- ร้านของฝาก ค่าเฟ่</w:t>
            </w:r>
          </w:p>
          <w:p w14:paraId="621C17D3" w14:textId="77777777" w:rsidR="00F41443" w:rsidRDefault="00F41443" w:rsidP="00DE19A1">
            <w:pPr>
              <w:ind w:right="-10"/>
              <w:rPr>
                <w:rFonts w:ascii="Arial" w:hAnsi="Arial"/>
                <w:sz w:val="18"/>
                <w:szCs w:val="22"/>
                <w:lang w:val="en-US"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val="en-US" w:bidi="th-TH"/>
              </w:rPr>
              <w:t>- ตลาดนัด งานอีเวนต์ ออกบูธ</w:t>
            </w:r>
          </w:p>
          <w:p w14:paraId="34EA0F1C" w14:textId="6F2EFFF2" w:rsidR="00F41443" w:rsidRPr="00F41443" w:rsidRDefault="00F41443" w:rsidP="00DE19A1">
            <w:pPr>
              <w:ind w:right="-10"/>
              <w:rPr>
                <w:rFonts w:ascii="Arial" w:hAnsi="Arial" w:hint="cs"/>
                <w:sz w:val="20"/>
                <w:cs/>
                <w:lang w:val="en-US"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val="en-US" w:bidi="th-TH"/>
              </w:rPr>
              <w:t>- ตัวแทนจำหน่าย</w:t>
            </w: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5BC5979A" w:rsidR="00812A86" w:rsidRPr="00000413" w:rsidRDefault="0070160E" w:rsidP="00DE19A1">
            <w:pPr>
              <w:ind w:right="-944"/>
              <w:rPr>
                <w:rFonts w:ascii="Arial" w:hAnsi="Arial" w:hint="cs"/>
                <w:b/>
                <w:sz w:val="22"/>
                <w:lang w:bidi="th-TH"/>
              </w:rPr>
            </w:pPr>
            <w:r w:rsidRPr="00EC1984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9.</w:t>
            </w:r>
            <w:r w:rsidRPr="00EC1984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>Cost Structure</w:t>
            </w:r>
            <w:r>
              <w:rPr>
                <w:rFonts w:ascii="Arial" w:hAnsi="Arial" w:hint="cs"/>
                <w:b/>
                <w:sz w:val="22"/>
                <w:cs/>
                <w:lang w:bidi="th-TH"/>
              </w:rPr>
              <w:t xml:space="preserve"> โครงสร้างต้นทุน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73017AF3" w:rsidR="00812A86" w:rsidRPr="00000413" w:rsidRDefault="000407BA" w:rsidP="00DE19A1">
            <w:pPr>
              <w:ind w:right="-944"/>
              <w:rPr>
                <w:rFonts w:ascii="Arial" w:hAnsi="Arial" w:hint="cs"/>
                <w:b/>
                <w:sz w:val="22"/>
                <w:lang w:bidi="th-TH"/>
              </w:rPr>
            </w:pPr>
            <w:r w:rsidRPr="000407BA">
              <w:rPr>
                <w:rFonts w:ascii="Arial" w:hAnsi="Arial" w:cs="Arial"/>
                <w:bCs/>
                <w:sz w:val="20"/>
                <w:szCs w:val="22"/>
                <w:cs/>
                <w:lang w:bidi="th-TH"/>
              </w:rPr>
              <w:t>5.</w:t>
            </w:r>
            <w:r w:rsidRPr="000407BA">
              <w:rPr>
                <w:rFonts w:ascii="Arial" w:hAnsi="Arial" w:hint="cs"/>
                <w:b/>
                <w:sz w:val="20"/>
                <w:szCs w:val="22"/>
                <w:cs/>
                <w:lang w:bidi="th-TH"/>
              </w:rPr>
              <w:t xml:space="preserve"> </w:t>
            </w:r>
            <w:r w:rsidR="00812A86" w:rsidRPr="00000413">
              <w:rPr>
                <w:rFonts w:ascii="Arial" w:hAnsi="Arial"/>
                <w:b/>
                <w:sz w:val="22"/>
              </w:rPr>
              <w:t xml:space="preserve">Revenue </w:t>
            </w:r>
            <w:r w:rsidR="00812A86">
              <w:rPr>
                <w:rFonts w:ascii="Arial" w:hAnsi="Arial"/>
                <w:b/>
                <w:sz w:val="22"/>
              </w:rPr>
              <w:t>Streams</w:t>
            </w:r>
            <w:r>
              <w:rPr>
                <w:rFonts w:ascii="Arial" w:hAnsi="Arial" w:hint="cs"/>
                <w:b/>
                <w:sz w:val="22"/>
                <w:cs/>
                <w:lang w:bidi="th-TH"/>
              </w:rPr>
              <w:t xml:space="preserve"> แหล่งรายได้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922BD3B" w14:textId="77777777" w:rsidR="00812A86" w:rsidRDefault="0070160E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 w:rsidRPr="0070160E">
              <w:rPr>
                <w:rFonts w:ascii="Arial" w:hAnsi="Arial" w:hint="cs"/>
                <w:sz w:val="18"/>
                <w:szCs w:val="22"/>
                <w:cs/>
                <w:lang w:bidi="th-TH"/>
              </w:rPr>
              <w:t>- ต้นทุนวัตถุดิบ</w:t>
            </w:r>
          </w:p>
          <w:p w14:paraId="34505B28" w14:textId="77777777" w:rsidR="0070160E" w:rsidRDefault="0070160E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ต้นทุนบรรจุภัณฑ์</w:t>
            </w:r>
          </w:p>
          <w:p w14:paraId="307D16FE" w14:textId="77777777" w:rsidR="0070160E" w:rsidRDefault="0070160E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 xml:space="preserve">- </w:t>
            </w:r>
            <w:r w:rsidR="00EF03EA">
              <w:rPr>
                <w:rFonts w:ascii="Arial" w:hAnsi="Arial" w:hint="cs"/>
                <w:sz w:val="18"/>
                <w:szCs w:val="22"/>
                <w:cs/>
                <w:lang w:bidi="th-TH"/>
              </w:rPr>
              <w:t>ต้นทุนการผลิต เช่น ค่าน้ำ ค่าไฟ ค่าแก๊ส</w:t>
            </w:r>
          </w:p>
          <w:p w14:paraId="34CE9EDF" w14:textId="388FA839" w:rsidR="00EF03EA" w:rsidRDefault="00EF03EA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ต้นทุนการตลาด เช่น โฆษณา</w:t>
            </w:r>
          </w:p>
          <w:p w14:paraId="662D0387" w14:textId="77777777" w:rsidR="00EF03EA" w:rsidRDefault="00EF03EA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ค่าเช่าพื้นที่</w:t>
            </w:r>
          </w:p>
          <w:p w14:paraId="2EFB757A" w14:textId="77777777" w:rsidR="00EF03EA" w:rsidRDefault="00EF03EA" w:rsidP="00DE19A1">
            <w:pPr>
              <w:ind w:right="-32"/>
              <w:rPr>
                <w:rFonts w:ascii="Arial" w:hAnsi="Arial"/>
                <w:sz w:val="18"/>
                <w:szCs w:val="22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ต้นทุนการจัดส่ง เช่น ค่ากล่องพัสดุ ค่าขนส่ง</w:t>
            </w:r>
          </w:p>
          <w:p w14:paraId="51B3D926" w14:textId="77777777" w:rsidR="00EF03EA" w:rsidRDefault="00EF03EA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  <w:lang w:bidi="th-TH"/>
              </w:rPr>
            </w:pP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- ค่าอุปกรณ์ เครื่องจักรที่ใช้ในการผลิต</w:t>
            </w:r>
          </w:p>
          <w:p w14:paraId="3E45AC1D" w14:textId="5D48C03E" w:rsidR="00EC1984" w:rsidRPr="00F83D4F" w:rsidRDefault="00EC1984" w:rsidP="00DE19A1">
            <w:pPr>
              <w:ind w:right="-32"/>
              <w:rPr>
                <w:rFonts w:ascii="Arial" w:hAnsi="Arial" w:hint="cs"/>
                <w:color w:val="808080" w:themeColor="background1" w:themeShade="80"/>
                <w:sz w:val="20"/>
                <w:lang w:bidi="th-TH"/>
              </w:rPr>
            </w:pPr>
            <w:r w:rsidRPr="00EC1984">
              <w:rPr>
                <w:rFonts w:ascii="Arial" w:hAnsi="Arial" w:hint="cs"/>
                <w:sz w:val="18"/>
                <w:szCs w:val="22"/>
                <w:cs/>
                <w:lang w:bidi="th-TH"/>
              </w:rPr>
              <w:t>- เงินเดือนพนักงาน/ลูกจ้าง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6C4B01D6" w14:textId="0EB79CA1" w:rsidR="00812A86" w:rsidRPr="000407BA" w:rsidRDefault="000407BA" w:rsidP="00DE19A1">
            <w:pPr>
              <w:ind w:right="-18"/>
              <w:rPr>
                <w:rFonts w:ascii="Arial" w:hAnsi="Arial"/>
                <w:sz w:val="18"/>
                <w:szCs w:val="22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 xml:space="preserve">- </w:t>
            </w: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รายได้จากการ</w:t>
            </w: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ขายปลีกแยมมะม่วงเบา</w:t>
            </w:r>
          </w:p>
          <w:p w14:paraId="3E746ACD" w14:textId="3AD5DC03" w:rsidR="000407BA" w:rsidRDefault="000407BA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bidi="th-TH"/>
              </w:rPr>
            </w:pP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 xml:space="preserve">- </w:t>
            </w:r>
            <w:r>
              <w:rPr>
                <w:rFonts w:ascii="Arial" w:hAnsi="Arial" w:hint="cs"/>
                <w:sz w:val="18"/>
                <w:szCs w:val="22"/>
                <w:cs/>
                <w:lang w:bidi="th-TH"/>
              </w:rPr>
              <w:t>รายได้จากการ</w:t>
            </w:r>
            <w:r w:rsidRPr="000407BA">
              <w:rPr>
                <w:rFonts w:ascii="Arial" w:hAnsi="Arial" w:hint="cs"/>
                <w:sz w:val="18"/>
                <w:szCs w:val="22"/>
                <w:cs/>
                <w:lang w:bidi="th-TH"/>
              </w:rPr>
              <w:t>ขายออนไลน์</w:t>
            </w:r>
          </w:p>
          <w:p w14:paraId="4F292A99" w14:textId="3564E002" w:rsidR="000407BA" w:rsidRDefault="000407BA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  <w:lang w:bidi="th-TH"/>
              </w:rPr>
            </w:pPr>
            <w:r w:rsidRPr="000407BA">
              <w:rPr>
                <w:rFonts w:ascii="Arial" w:hAnsi="Arial" w:hint="cs"/>
                <w:sz w:val="20"/>
                <w:cs/>
                <w:lang w:bidi="th-TH"/>
              </w:rPr>
              <w:t xml:space="preserve">- </w:t>
            </w:r>
            <w:r>
              <w:rPr>
                <w:rFonts w:ascii="Arial" w:hAnsi="Arial" w:hint="cs"/>
                <w:sz w:val="20"/>
                <w:cs/>
                <w:lang w:bidi="th-TH"/>
              </w:rPr>
              <w:t>รายได้จากการ</w:t>
            </w:r>
            <w:r w:rsidRPr="000407BA">
              <w:rPr>
                <w:rFonts w:ascii="Arial" w:hAnsi="Arial" w:hint="cs"/>
                <w:sz w:val="20"/>
                <w:cs/>
                <w:lang w:bidi="th-TH"/>
              </w:rPr>
              <w:t>ขายส่งให้ร้านขายของฝาก คาเฟ่ โรงแรม</w:t>
            </w:r>
          </w:p>
          <w:p w14:paraId="659A7772" w14:textId="77777777" w:rsidR="000407BA" w:rsidRDefault="000407BA" w:rsidP="00DE19A1">
            <w:pPr>
              <w:ind w:right="-18"/>
              <w:rPr>
                <w:rFonts w:ascii="Arial" w:hAnsi="Arial"/>
                <w:sz w:val="20"/>
                <w:lang w:bidi="th-TH"/>
              </w:rPr>
            </w:pPr>
            <w:r w:rsidRPr="000407BA">
              <w:rPr>
                <w:rFonts w:ascii="Arial" w:hAnsi="Arial" w:hint="cs"/>
                <w:sz w:val="20"/>
                <w:cs/>
                <w:lang w:bidi="th-TH"/>
              </w:rPr>
              <w:t>- รายได้จากการออกบูธสินค้า</w:t>
            </w:r>
          </w:p>
          <w:p w14:paraId="11E8B678" w14:textId="19C1B828" w:rsidR="000407BA" w:rsidRPr="000407BA" w:rsidRDefault="000407BA" w:rsidP="00DE19A1">
            <w:pPr>
              <w:ind w:right="-18"/>
              <w:rPr>
                <w:rFonts w:ascii="Arial" w:hAnsi="Arial" w:hint="cs"/>
                <w:color w:val="808080" w:themeColor="background1" w:themeShade="80"/>
                <w:sz w:val="20"/>
                <w:lang w:val="en-US" w:bidi="th-TH"/>
              </w:rPr>
            </w:pPr>
            <w:r>
              <w:rPr>
                <w:rFonts w:ascii="Arial" w:hAnsi="Arial" w:hint="cs"/>
                <w:sz w:val="20"/>
                <w:cs/>
                <w:lang w:bidi="th-TH"/>
              </w:rPr>
              <w:t xml:space="preserve">- รายได้จากการรับผลิต </w:t>
            </w:r>
            <w:r>
              <w:rPr>
                <w:rFonts w:ascii="Arial" w:hAnsi="Arial"/>
                <w:sz w:val="20"/>
                <w:lang w:val="en-US" w:bidi="th-TH"/>
              </w:rPr>
              <w:t>OEM</w:t>
            </w: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43A2B197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5364" w14:textId="77777777" w:rsidR="00815067" w:rsidRDefault="00815067" w:rsidP="00000413">
      <w:r>
        <w:separator/>
      </w:r>
    </w:p>
  </w:endnote>
  <w:endnote w:type="continuationSeparator" w:id="0">
    <w:p w14:paraId="470F357E" w14:textId="77777777" w:rsidR="00815067" w:rsidRDefault="00815067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999" w14:textId="77777777" w:rsidR="00CE5510" w:rsidRDefault="00CE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7F3" w14:textId="77777777" w:rsidR="00CE5510" w:rsidRDefault="00CE5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A7AE" w14:textId="77777777" w:rsidR="00CE5510" w:rsidRDefault="00CE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EEF6" w14:textId="77777777" w:rsidR="00815067" w:rsidRDefault="00815067" w:rsidP="00000413">
      <w:r>
        <w:separator/>
      </w:r>
    </w:p>
  </w:footnote>
  <w:footnote w:type="continuationSeparator" w:id="0">
    <w:p w14:paraId="2ED46791" w14:textId="77777777" w:rsidR="00815067" w:rsidRDefault="00815067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7F38" w14:textId="4EFA2766" w:rsidR="00CE5510" w:rsidRDefault="00000000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70E1" w14:textId="1441B2A4" w:rsidR="00CE5510" w:rsidRDefault="00000000">
    <w:pPr>
      <w:pStyle w:val="Header"/>
    </w:pPr>
    <w:r>
      <w:rPr>
        <w:lang w:val="en-US"/>
      </w:rP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0236" w14:textId="1DC53D3D" w:rsidR="00CE5510" w:rsidRDefault="00000000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523CEA"/>
    <w:multiLevelType w:val="hybridMultilevel"/>
    <w:tmpl w:val="C4766D40"/>
    <w:lvl w:ilvl="0" w:tplc="D25465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354770">
    <w:abstractNumId w:val="0"/>
  </w:num>
  <w:num w:numId="2" w16cid:durableId="162222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00413"/>
    <w:rsid w:val="00031262"/>
    <w:rsid w:val="000407BA"/>
    <w:rsid w:val="00237382"/>
    <w:rsid w:val="00277AE1"/>
    <w:rsid w:val="002E5AEB"/>
    <w:rsid w:val="00312950"/>
    <w:rsid w:val="003B2072"/>
    <w:rsid w:val="00480E3D"/>
    <w:rsid w:val="00494DA4"/>
    <w:rsid w:val="004B5316"/>
    <w:rsid w:val="004C52B9"/>
    <w:rsid w:val="004F4172"/>
    <w:rsid w:val="006760EB"/>
    <w:rsid w:val="0070160E"/>
    <w:rsid w:val="0070502E"/>
    <w:rsid w:val="00767708"/>
    <w:rsid w:val="007C13A7"/>
    <w:rsid w:val="00812A86"/>
    <w:rsid w:val="00815067"/>
    <w:rsid w:val="009505CB"/>
    <w:rsid w:val="009A02B2"/>
    <w:rsid w:val="00A35899"/>
    <w:rsid w:val="00A35D83"/>
    <w:rsid w:val="00A86846"/>
    <w:rsid w:val="00AB7D2A"/>
    <w:rsid w:val="00B01DDB"/>
    <w:rsid w:val="00B312C7"/>
    <w:rsid w:val="00B566F7"/>
    <w:rsid w:val="00BA4A1A"/>
    <w:rsid w:val="00C054AF"/>
    <w:rsid w:val="00C11819"/>
    <w:rsid w:val="00C9225D"/>
    <w:rsid w:val="00CA30DE"/>
    <w:rsid w:val="00CC7672"/>
    <w:rsid w:val="00CE5510"/>
    <w:rsid w:val="00EC1984"/>
    <w:rsid w:val="00EF03EA"/>
    <w:rsid w:val="00F076D7"/>
    <w:rsid w:val="00F41443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695A3"/>
  <w14:defaultImageDpi w14:val="300"/>
  <w15:docId w15:val="{51183535-0E4C-493F-BD7F-C6F579B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  <w:style w:type="paragraph" w:styleId="ListParagraph">
    <w:name w:val="List Paragraph"/>
    <w:basedOn w:val="Normal"/>
    <w:uiPriority w:val="34"/>
    <w:qFormat/>
    <w:rsid w:val="0070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1988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ทิตยา จันทร์สุข</cp:lastModifiedBy>
  <cp:revision>2</cp:revision>
  <cp:lastPrinted>2019-05-23T09:25:00Z</cp:lastPrinted>
  <dcterms:created xsi:type="dcterms:W3CDTF">2026-06-19T03:15:00Z</dcterms:created>
  <dcterms:modified xsi:type="dcterms:W3CDTF">2026-06-19T03:15:00Z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